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36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28"/>
          <w:lang w:val="en-US" w:eastAsia="zh-CN"/>
        </w:rPr>
        <w:t>举办</w:t>
      </w:r>
      <w:r>
        <w:rPr>
          <w:rFonts w:hint="eastAsia" w:asciiTheme="minorEastAsia" w:hAnsiTheme="minorEastAsia"/>
          <w:b/>
          <w:bCs/>
          <w:sz w:val="36"/>
          <w:szCs w:val="28"/>
        </w:rPr>
        <w:t>荆楚理工学院</w:t>
      </w:r>
      <w:r>
        <w:rPr>
          <w:rFonts w:hint="eastAsia" w:asciiTheme="minorEastAsia" w:hAnsiTheme="minorEastAsia"/>
          <w:b/>
          <w:bCs/>
          <w:sz w:val="36"/>
          <w:szCs w:val="28"/>
          <w:lang w:val="en-US" w:eastAsia="zh-CN"/>
        </w:rPr>
        <w:t>2023年度</w:t>
      </w:r>
      <w:r>
        <w:rPr>
          <w:rFonts w:hint="eastAsia" w:asciiTheme="minorEastAsia" w:hAnsiTheme="minorEastAsia"/>
          <w:b/>
          <w:bCs/>
          <w:sz w:val="36"/>
          <w:szCs w:val="28"/>
        </w:rPr>
        <w:t>花卉文创大赛活动</w:t>
      </w:r>
      <w:r>
        <w:rPr>
          <w:rFonts w:hint="eastAsia" w:asciiTheme="minorEastAsia" w:hAnsiTheme="minorEastAsia"/>
          <w:b/>
          <w:bCs/>
          <w:sz w:val="36"/>
          <w:szCs w:val="28"/>
          <w:lang w:val="en-US" w:eastAsia="zh-CN"/>
        </w:rPr>
        <w:t>的</w:t>
      </w:r>
    </w:p>
    <w:p>
      <w:pPr>
        <w:jc w:val="center"/>
        <w:rPr>
          <w:rFonts w:hint="eastAsia" w:asciiTheme="minorEastAsia" w:hAnsiTheme="minorEastAsia"/>
          <w:b/>
          <w:bCs/>
          <w:sz w:val="36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28"/>
          <w:lang w:val="en-US" w:eastAsia="zh-CN"/>
        </w:rPr>
        <w:t>通知</w:t>
      </w:r>
    </w:p>
    <w:p>
      <w:pPr>
        <w:rPr>
          <w:rFonts w:hint="default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各相关单位：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为推动花卉产业文化，展现花卉艺术的魅力，激发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大学生</w:t>
      </w:r>
      <w:r>
        <w:rPr>
          <w:rFonts w:hint="eastAsia" w:ascii="仿宋_GB2312" w:hAnsi="宋体" w:eastAsia="仿宋_GB2312" w:cs="宋体"/>
          <w:sz w:val="28"/>
          <w:szCs w:val="32"/>
        </w:rPr>
        <w:t>创新精神和创新能力，丰富校园文化生活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32"/>
        </w:rPr>
        <w:t>特举办“荆楚理工学院202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3年度</w:t>
      </w:r>
      <w:r>
        <w:rPr>
          <w:rFonts w:hint="eastAsia" w:ascii="仿宋_GB2312" w:hAnsi="宋体" w:eastAsia="仿宋_GB2312" w:cs="宋体"/>
          <w:sz w:val="28"/>
          <w:szCs w:val="32"/>
        </w:rPr>
        <w:t>花卉文创大赛”。现将比赛有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关</w:t>
      </w:r>
      <w:r>
        <w:rPr>
          <w:rFonts w:hint="eastAsia" w:ascii="仿宋_GB2312" w:hAnsi="宋体" w:eastAsia="仿宋_GB2312" w:cs="宋体"/>
          <w:sz w:val="28"/>
          <w:szCs w:val="32"/>
        </w:rPr>
        <w:t>事宜通知如下：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一、竞赛主题</w:t>
      </w:r>
    </w:p>
    <w:p>
      <w:pPr>
        <w:ind w:firstLine="560" w:firstLineChars="200"/>
        <w:rPr>
          <w:rFonts w:hint="default" w:ascii="仿宋_GB2312" w:hAnsi="宋体" w:eastAsia="仿宋_GB2312" w:cs="宋体"/>
          <w:sz w:val="28"/>
          <w:szCs w:val="32"/>
          <w:lang w:val="en-US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花样视界</w:t>
      </w:r>
      <w:r>
        <w:rPr>
          <w:rFonts w:hint="eastAsia" w:ascii="仿宋_GB2312" w:hAnsi="宋体" w:eastAsia="仿宋_GB2312" w:cs="宋体"/>
          <w:sz w:val="28"/>
          <w:szCs w:val="32"/>
        </w:rPr>
        <w:t>，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文创赋能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二、竞赛目的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花卉产业已经成为美丽中国建设、乡村振兴战略不可或缺的产业，是服务高品质生活的重要载体。荆门“一枝花”产业的蓬勃发展促进了花卉文创产业需求，本次活动征集优秀的花卉文化创意设计作品，通过评选与成果展示转化，为花卉产业赋能，为花卉文化增彩。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三、组织机构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主办单位：</w:t>
      </w:r>
    </w:p>
    <w:p>
      <w:pPr>
        <w:ind w:firstLine="560" w:firstLineChars="200"/>
        <w:rPr>
          <w:rFonts w:hint="default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荆楚理工学院教务处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承办单位：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荆楚理工学院生物工程学院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协办单位：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荆楚理工学院艺术学院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28"/>
          <w:szCs w:val="32"/>
        </w:rPr>
        <w:t>荆楚理工学院科学技术协会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28"/>
          <w:szCs w:val="32"/>
        </w:rPr>
        <w:t>特色花卉生物育种湖北省工程研究中心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荆门市自然资源局、</w:t>
      </w:r>
      <w:r>
        <w:rPr>
          <w:rFonts w:hint="eastAsia" w:ascii="仿宋_GB2312" w:hAnsi="宋体" w:eastAsia="仿宋_GB2312" w:cs="宋体"/>
          <w:sz w:val="28"/>
          <w:szCs w:val="32"/>
        </w:rPr>
        <w:t>湖北农青园艺科技有限公司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四、参赛对象</w:t>
      </w:r>
    </w:p>
    <w:p>
      <w:pPr>
        <w:ind w:firstLine="560" w:firstLineChars="200"/>
        <w:rPr>
          <w:rFonts w:hint="default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</w:rPr>
        <w:t>本次竞赛面向荆楚理工学院在校学生，作品须以个人或小组形式参加，小组人数控制在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32"/>
        </w:rPr>
        <w:t>人以内，共同完成一个作品并提交。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每人报送作品不超过3项（含小组参与人）。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五、征集作品类型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（1）实物文创作品：指运用花卉元素，衍生设计而成的生活用品、装饰品和旅游纪念品等衍生品。鼓励作品结合花卉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产业发展</w:t>
      </w:r>
      <w:r>
        <w:rPr>
          <w:rFonts w:hint="eastAsia" w:ascii="仿宋_GB2312" w:hAnsi="宋体" w:eastAsia="仿宋_GB2312" w:cs="宋体"/>
          <w:sz w:val="28"/>
          <w:szCs w:val="32"/>
        </w:rPr>
        <w:t>、购花需求与养植习惯，创作便携、实用性高的文创产品。如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创意花瓶花器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插花作品、花卉食品、保健品、工艺品</w:t>
      </w:r>
      <w:r>
        <w:rPr>
          <w:rFonts w:hint="eastAsia" w:ascii="仿宋_GB2312" w:hAnsi="宋体" w:eastAsia="仿宋_GB2312" w:cs="宋体"/>
          <w:sz w:val="28"/>
          <w:szCs w:val="32"/>
        </w:rPr>
        <w:t>等。不限材料，单一或系列套组皆可，产品需具量产可能性，能够实现产品化转变。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（2）平面设计作品：指运用花卉文化元素，结合符号、图片和文字等内容形成视觉表现的平面作品。包括印刷品、海报、插画、漫画形象、包装、绘本、文化空间设计方案等平面设计。不限风格及材料；电脑绘图或手绘创作皆可，如作品为手绘作品则需提交原作扫描件；单一或系列作品皆可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以上两类</w:t>
      </w:r>
      <w:r>
        <w:rPr>
          <w:rFonts w:ascii="仿宋_GB2312" w:hAnsi="宋体" w:eastAsia="仿宋_GB2312" w:cs="宋体"/>
          <w:sz w:val="28"/>
          <w:szCs w:val="32"/>
        </w:rPr>
        <w:t>参赛作品必须以花卉文化为创作题材，蕴含花卉元素，创意独到，设计新颖，具有一定的时代文化内涵、当代审美意趣和使用价值，兼具产品化的可能性。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六、奖项设置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</w:rPr>
        <w:t>各组</w:t>
      </w:r>
      <w:r>
        <w:rPr>
          <w:rFonts w:ascii="仿宋_GB2312" w:hAnsi="宋体" w:eastAsia="仿宋_GB2312" w:cs="宋体"/>
          <w:sz w:val="28"/>
          <w:szCs w:val="32"/>
        </w:rPr>
        <w:t>各设金奖1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项</w:t>
      </w:r>
      <w:r>
        <w:rPr>
          <w:rFonts w:ascii="仿宋_GB2312" w:hAnsi="宋体" w:eastAsia="仿宋_GB2312" w:cs="宋体"/>
          <w:sz w:val="28"/>
          <w:szCs w:val="32"/>
        </w:rPr>
        <w:t>，银奖</w:t>
      </w:r>
      <w:r>
        <w:rPr>
          <w:rFonts w:hint="eastAsia" w:ascii="仿宋_GB2312" w:hAnsi="宋体" w:eastAsia="仿宋_GB2312" w:cs="宋体"/>
          <w:sz w:val="28"/>
          <w:szCs w:val="32"/>
        </w:rPr>
        <w:t>3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项</w:t>
      </w:r>
      <w:r>
        <w:rPr>
          <w:rFonts w:ascii="仿宋_GB2312" w:hAnsi="宋体" w:eastAsia="仿宋_GB2312" w:cs="宋体"/>
          <w:sz w:val="28"/>
          <w:szCs w:val="32"/>
        </w:rPr>
        <w:t>，铜奖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如干</w:t>
      </w:r>
      <w:r>
        <w:rPr>
          <w:rFonts w:ascii="仿宋_GB2312" w:hAnsi="宋体" w:eastAsia="仿宋_GB2312" w:cs="宋体"/>
          <w:sz w:val="28"/>
          <w:szCs w:val="32"/>
        </w:rPr>
        <w:t>，在所有入围参赛作品中择出</w:t>
      </w:r>
      <w:r>
        <w:rPr>
          <w:rFonts w:hint="eastAsia" w:ascii="仿宋_GB2312" w:hAnsi="宋体" w:eastAsia="仿宋_GB2312" w:cs="宋体"/>
          <w:sz w:val="28"/>
          <w:szCs w:val="32"/>
        </w:rPr>
        <w:t>2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项</w:t>
      </w:r>
      <w:r>
        <w:rPr>
          <w:rFonts w:ascii="仿宋_GB2312" w:hAnsi="宋体" w:eastAsia="仿宋_GB2312" w:cs="宋体"/>
          <w:sz w:val="28"/>
          <w:szCs w:val="32"/>
        </w:rPr>
        <w:t>最具人气奖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同时颁发校级B类竞赛奖励证书，学生获奖可依据学校有关规定获得相应的创新创业教育学分</w:t>
      </w:r>
      <w:r>
        <w:rPr>
          <w:rFonts w:ascii="仿宋_GB2312" w:hAnsi="宋体" w:eastAsia="仿宋_GB2312" w:cs="宋体"/>
          <w:sz w:val="28"/>
          <w:szCs w:val="32"/>
        </w:rPr>
        <w:t>。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其中：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ascii="仿宋_GB2312" w:hAnsi="宋体" w:eastAsia="仿宋_GB2312" w:cs="宋体"/>
          <w:sz w:val="28"/>
          <w:szCs w:val="32"/>
        </w:rPr>
        <w:t>金奖</w:t>
      </w:r>
      <w:r>
        <w:rPr>
          <w:rFonts w:hint="eastAsia" w:ascii="仿宋_GB2312" w:hAnsi="宋体" w:eastAsia="仿宋_GB2312" w:cs="宋体"/>
          <w:sz w:val="28"/>
          <w:szCs w:val="32"/>
        </w:rPr>
        <w:t>2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项</w:t>
      </w:r>
      <w:r>
        <w:rPr>
          <w:rFonts w:ascii="仿宋_GB2312" w:hAnsi="宋体" w:eastAsia="仿宋_GB2312" w:cs="宋体"/>
          <w:sz w:val="28"/>
          <w:szCs w:val="32"/>
        </w:rPr>
        <w:t>，每个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sz w:val="28"/>
          <w:szCs w:val="32"/>
        </w:rPr>
        <w:t>00元（税前），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校级</w:t>
      </w:r>
      <w:r>
        <w:rPr>
          <w:rFonts w:ascii="仿宋_GB2312" w:hAnsi="宋体" w:eastAsia="仿宋_GB2312" w:cs="宋体"/>
          <w:sz w:val="28"/>
          <w:szCs w:val="32"/>
        </w:rPr>
        <w:t>奖励证书；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ascii="仿宋_GB2312" w:hAnsi="宋体" w:eastAsia="仿宋_GB2312" w:cs="宋体"/>
          <w:sz w:val="28"/>
          <w:szCs w:val="32"/>
        </w:rPr>
        <w:t>银奖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5-8项</w:t>
      </w:r>
      <w:r>
        <w:rPr>
          <w:rFonts w:ascii="仿宋_GB2312" w:hAnsi="宋体" w:eastAsia="仿宋_GB2312" w:cs="宋体"/>
          <w:sz w:val="28"/>
          <w:szCs w:val="32"/>
        </w:rPr>
        <w:t>，每个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3</w:t>
      </w:r>
      <w:r>
        <w:rPr>
          <w:rFonts w:ascii="仿宋_GB2312" w:hAnsi="宋体" w:eastAsia="仿宋_GB2312" w:cs="宋体"/>
          <w:sz w:val="28"/>
          <w:szCs w:val="32"/>
        </w:rPr>
        <w:t>00元（税前），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校级</w:t>
      </w:r>
      <w:r>
        <w:rPr>
          <w:rFonts w:ascii="仿宋_GB2312" w:hAnsi="宋体" w:eastAsia="仿宋_GB2312" w:cs="宋体"/>
          <w:sz w:val="28"/>
          <w:szCs w:val="32"/>
        </w:rPr>
        <w:t>奖励证书；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ascii="仿宋_GB2312" w:hAnsi="宋体" w:eastAsia="仿宋_GB2312" w:cs="宋体"/>
          <w:sz w:val="28"/>
          <w:szCs w:val="32"/>
        </w:rPr>
        <w:t>铜奖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若干</w:t>
      </w:r>
      <w:r>
        <w:rPr>
          <w:rFonts w:ascii="仿宋_GB2312" w:hAnsi="宋体" w:eastAsia="仿宋_GB2312" w:cs="宋体"/>
          <w:sz w:val="28"/>
          <w:szCs w:val="32"/>
        </w:rPr>
        <w:t>，每个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sz w:val="28"/>
          <w:szCs w:val="32"/>
        </w:rPr>
        <w:t>00元（税前），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校级</w:t>
      </w:r>
      <w:r>
        <w:rPr>
          <w:rFonts w:ascii="仿宋_GB2312" w:hAnsi="宋体" w:eastAsia="仿宋_GB2312" w:cs="宋体"/>
          <w:sz w:val="28"/>
          <w:szCs w:val="32"/>
        </w:rPr>
        <w:t>奖励证书；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欢迎和鼓励荆楚理工学院教职工参与花艺创意大赛，教职工报送的作品不参与评奖，可参加</w:t>
      </w:r>
      <w:r>
        <w:rPr>
          <w:rFonts w:hint="eastAsia" w:ascii="仿宋_GB2312" w:hAnsi="宋体" w:eastAsia="仿宋_GB2312" w:cs="宋体"/>
          <w:sz w:val="28"/>
          <w:szCs w:val="32"/>
        </w:rPr>
        <w:t>成果展示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。</w:t>
      </w:r>
    </w:p>
    <w:p>
      <w:pPr>
        <w:ind w:firstLine="562" w:firstLineChars="200"/>
        <w:rPr>
          <w:rFonts w:hint="eastAsia"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七、赛事安排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作品征集时间：通知发布之日起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－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28"/>
          <w:szCs w:val="32"/>
        </w:rPr>
        <w:t>月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28"/>
          <w:szCs w:val="32"/>
        </w:rPr>
        <w:t>日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专家评审：202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32"/>
        </w:rPr>
        <w:t>年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28"/>
          <w:szCs w:val="32"/>
        </w:rPr>
        <w:t>月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28"/>
          <w:szCs w:val="32"/>
        </w:rPr>
        <w:t>日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－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28"/>
          <w:szCs w:val="32"/>
        </w:rPr>
        <w:t>月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28"/>
          <w:szCs w:val="32"/>
        </w:rPr>
        <w:t>日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由评委团按组别（2组）分别评审出前20名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入围</w:t>
      </w:r>
      <w:r>
        <w:rPr>
          <w:rFonts w:hint="eastAsia" w:ascii="仿宋_GB2312" w:hAnsi="宋体" w:eastAsia="仿宋_GB2312" w:cs="宋体"/>
          <w:sz w:val="28"/>
          <w:szCs w:val="32"/>
        </w:rPr>
        <w:t>，再从其中评选出金银铜奖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32"/>
        </w:rPr>
        <w:t>入围作品将在赛事结束后统一展览。邀请获奖参赛者（参赛团队）前往活动现场参加颁奖典礼。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作品投递方式：</w:t>
      </w:r>
    </w:p>
    <w:p>
      <w:pPr>
        <w:ind w:firstLine="560" w:firstLineChars="200"/>
        <w:rPr>
          <w:rFonts w:hint="default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</w:rPr>
        <w:t>设计稿提交：采用网上提交方式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32"/>
        </w:rPr>
        <w:t>报名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表（含作品设计理念）</w:t>
      </w:r>
      <w:r>
        <w:rPr>
          <w:rFonts w:hint="eastAsia" w:ascii="仿宋_GB2312" w:hAnsi="宋体" w:eastAsia="仿宋_GB2312" w:cs="宋体"/>
          <w:sz w:val="28"/>
          <w:szCs w:val="32"/>
        </w:rPr>
        <w:t>、参赛作品以电子文档形式，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打包压缩</w:t>
      </w:r>
      <w:r>
        <w:rPr>
          <w:rFonts w:hint="eastAsia" w:ascii="仿宋_GB2312" w:hAnsi="宋体" w:eastAsia="仿宋_GB2312" w:cs="宋体"/>
          <w:sz w:val="28"/>
          <w:szCs w:val="32"/>
        </w:rPr>
        <w:t>后统一发送至大赛指定电子邮箱。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经组委会认定为入围作品的手绘</w:t>
      </w:r>
      <w:r>
        <w:rPr>
          <w:rFonts w:hint="eastAsia" w:ascii="仿宋_GB2312" w:hAnsi="宋体" w:eastAsia="仿宋_GB2312" w:cs="宋体"/>
          <w:sz w:val="28"/>
          <w:szCs w:val="32"/>
        </w:rPr>
        <w:t>作品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的应提交原图。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  <w:lang w:eastAsia="zh-CN"/>
        </w:rPr>
      </w:pPr>
      <w:r>
        <w:rPr>
          <w:rFonts w:hint="eastAsia" w:ascii="仿宋_GB2312" w:hAnsi="宋体" w:eastAsia="仿宋_GB2312" w:cs="宋体"/>
          <w:sz w:val="28"/>
          <w:szCs w:val="32"/>
        </w:rPr>
        <w:t>实物作品提交：在202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32"/>
        </w:rPr>
        <w:t>年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28"/>
          <w:szCs w:val="32"/>
        </w:rPr>
        <w:t>月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28"/>
          <w:szCs w:val="32"/>
        </w:rPr>
        <w:t>日前实物作品至指定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地点</w:t>
      </w:r>
      <w:r>
        <w:rPr>
          <w:rFonts w:hint="eastAsia" w:ascii="仿宋_GB2312" w:hAnsi="宋体" w:eastAsia="仿宋_GB2312" w:cs="宋体"/>
          <w:sz w:val="28"/>
          <w:szCs w:val="32"/>
        </w:rPr>
        <w:t>，参与实物文创作品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评审</w:t>
      </w:r>
      <w:r>
        <w:rPr>
          <w:rFonts w:hint="eastAsia" w:ascii="仿宋_GB2312" w:hAnsi="宋体" w:eastAsia="仿宋_GB2312" w:cs="宋体"/>
          <w:sz w:val="28"/>
          <w:szCs w:val="32"/>
        </w:rPr>
        <w:t>。报名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表（含作品设计理念）电子文档</w:t>
      </w:r>
      <w:r>
        <w:rPr>
          <w:rFonts w:hint="eastAsia" w:ascii="仿宋_GB2312" w:hAnsi="宋体" w:eastAsia="仿宋_GB2312" w:cs="宋体"/>
          <w:sz w:val="28"/>
          <w:szCs w:val="32"/>
        </w:rPr>
        <w:t>发送至大赛指定电子邮箱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或联系人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有意报送参赛作品的老师和同学请加入2023年度花艺文创大赛QQ群：910517273，大赛进展情况群里通知。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教师</w:t>
      </w:r>
      <w:r>
        <w:rPr>
          <w:rFonts w:hint="eastAsia" w:ascii="仿宋_GB2312" w:hAnsi="宋体" w:eastAsia="仿宋_GB2312" w:cs="宋体"/>
          <w:sz w:val="28"/>
          <w:szCs w:val="32"/>
        </w:rPr>
        <w:t>联系人：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程文翰</w:t>
      </w:r>
      <w:r>
        <w:rPr>
          <w:rFonts w:hint="eastAsia" w:ascii="仿宋_GB2312" w:hAnsi="宋体" w:eastAsia="仿宋_GB2312" w:cs="宋体"/>
          <w:sz w:val="28"/>
          <w:szCs w:val="32"/>
        </w:rPr>
        <w:t>老师</w:t>
      </w:r>
      <w:r>
        <w:rPr>
          <w:rFonts w:hint="eastAsia" w:ascii="仿宋_GB2312" w:hAnsi="宋体" w:eastAsia="仿宋_GB2312" w:cs="宋体"/>
          <w:sz w:val="28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32"/>
        </w:rPr>
        <w:t>13597993066</w:t>
      </w:r>
    </w:p>
    <w:p>
      <w:pPr>
        <w:ind w:firstLine="560" w:firstLineChars="200"/>
        <w:rPr>
          <w:rFonts w:hint="default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学生联系人</w:t>
      </w:r>
      <w:r>
        <w:rPr>
          <w:rFonts w:hint="eastAsia" w:ascii="仿宋_GB2312" w:hAnsi="宋体" w:eastAsia="仿宋_GB2312" w:cs="宋体"/>
          <w:sz w:val="28"/>
          <w:szCs w:val="32"/>
        </w:rPr>
        <w:t>：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李蔚民，13098422263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电子邮箱：hhgczx</w:t>
      </w:r>
      <w:r>
        <w:rPr>
          <w:rFonts w:ascii="仿宋_GB2312" w:hAnsi="宋体" w:eastAsia="仿宋_GB2312" w:cs="宋体"/>
          <w:sz w:val="28"/>
          <w:szCs w:val="32"/>
        </w:rPr>
        <w:t>@</w:t>
      </w:r>
      <w:r>
        <w:rPr>
          <w:rFonts w:hint="eastAsia" w:ascii="仿宋_GB2312" w:hAnsi="宋体" w:eastAsia="仿宋_GB2312" w:cs="宋体"/>
          <w:sz w:val="28"/>
          <w:szCs w:val="32"/>
        </w:rPr>
        <w:t>jcut.edu.cn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32"/>
        </w:rPr>
        <w:t>八、其他事项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1、主办方有权将所有参赛作品用于以宣传为目的的展览、复制、印制画册、出版光盘、专题网站等活动，不再另付稿酬。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2、本活动解释权属主办方，作者投稿视为同意本次竞赛活动的规定。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3、参赛作品须为作者原创，不得侵犯他人著作权；参赛作品应符合政府有关法律和精神文明建设要求。</w:t>
      </w:r>
    </w:p>
    <w:p>
      <w:pPr>
        <w:pStyle w:val="2"/>
        <w:widowControl/>
        <w:spacing w:beforeAutospacing="0" w:afterAutospacing="0"/>
        <w:ind w:firstLine="3120" w:firstLineChars="1300"/>
        <w:rPr>
          <w:rFonts w:hint="eastAsia" w:ascii="宋体" w:hAnsi="宋体" w:eastAsia="宋体" w:cs="宋体"/>
        </w:rPr>
      </w:pPr>
    </w:p>
    <w:p>
      <w:pPr>
        <w:ind w:firstLine="560" w:firstLineChars="200"/>
        <w:rPr>
          <w:rFonts w:hint="default" w:ascii="仿宋_GB2312" w:hAnsi="宋体" w:eastAsia="仿宋_GB2312" w:cs="宋体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附件1：荆楚理工学院2023年度</w:t>
      </w:r>
      <w:r>
        <w:rPr>
          <w:rFonts w:hint="eastAsia" w:ascii="仿宋_GB2312" w:hAnsi="宋体" w:eastAsia="仿宋_GB2312" w:cs="宋体"/>
          <w:sz w:val="28"/>
          <w:szCs w:val="32"/>
        </w:rPr>
        <w:t>花卉文创大赛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报名表</w:t>
      </w:r>
    </w:p>
    <w:p>
      <w:pPr>
        <w:ind w:firstLine="560" w:firstLineChars="200"/>
        <w:jc w:val="right"/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202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32"/>
        </w:rPr>
        <w:t>年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8"/>
          <w:szCs w:val="32"/>
        </w:rPr>
        <w:t>月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sz w:val="28"/>
          <w:szCs w:val="32"/>
        </w:rPr>
        <w:t>日</w:t>
      </w:r>
    </w:p>
    <w:p>
      <w:pPr>
        <w:rPr>
          <w:rFonts w:hint="eastAsia"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br w:type="page"/>
      </w:r>
    </w:p>
    <w:p>
      <w:pPr>
        <w:jc w:val="both"/>
        <w:rPr>
          <w:rFonts w:hint="eastAsia" w:ascii="仿宋_GB2312" w:hAnsi="宋体" w:eastAsia="仿宋_GB2312" w:cs="宋体"/>
          <w:b/>
          <w:bCs/>
          <w:sz w:val="32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6"/>
          <w:lang w:val="en-US" w:eastAsia="zh-CN"/>
        </w:rPr>
        <w:t>附件1：荆楚理工学院2023年度</w:t>
      </w:r>
      <w:r>
        <w:rPr>
          <w:rFonts w:hint="eastAsia" w:ascii="仿宋_GB2312" w:hAnsi="宋体" w:eastAsia="仿宋_GB2312" w:cs="宋体"/>
          <w:b/>
          <w:bCs/>
          <w:sz w:val="32"/>
          <w:szCs w:val="36"/>
        </w:rPr>
        <w:t>花卉文创大赛</w:t>
      </w:r>
      <w:r>
        <w:rPr>
          <w:rFonts w:hint="eastAsia" w:ascii="仿宋_GB2312" w:hAnsi="宋体" w:eastAsia="仿宋_GB2312" w:cs="宋体"/>
          <w:b/>
          <w:bCs/>
          <w:sz w:val="32"/>
          <w:szCs w:val="36"/>
          <w:lang w:val="en-US" w:eastAsia="zh-CN"/>
        </w:rPr>
        <w:t>报名表</w:t>
      </w:r>
    </w:p>
    <w:p>
      <w:pPr>
        <w:jc w:val="center"/>
        <w:rPr>
          <w:rFonts w:hint="eastAsia"/>
        </w:rPr>
      </w:pP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68"/>
        <w:gridCol w:w="720"/>
        <w:gridCol w:w="540"/>
        <w:gridCol w:w="727"/>
        <w:gridCol w:w="852"/>
        <w:gridCol w:w="1481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9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年级专业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QQ号码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手机号码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作品名称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小组成员以及学号（含负责人，不超过3人）</w:t>
            </w:r>
          </w:p>
        </w:tc>
        <w:tc>
          <w:tcPr>
            <w:tcW w:w="270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指导教师姓名、联系方式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指导教师签名</w:t>
            </w:r>
          </w:p>
        </w:tc>
        <w:tc>
          <w:tcPr>
            <w:tcW w:w="270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作品类型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实物文创作品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平面设计作品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设计图稿</w:t>
            </w:r>
          </w:p>
        </w:tc>
        <w:tc>
          <w:tcPr>
            <w:tcW w:w="2700" w:type="dxa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手绘稿  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电子稿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实  物  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实物照片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2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作品设计理念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（限180字以内）</w:t>
            </w:r>
          </w:p>
        </w:tc>
        <w:tc>
          <w:tcPr>
            <w:tcW w:w="6300" w:type="dxa"/>
            <w:gridSpan w:val="5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2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报名声明</w:t>
            </w:r>
          </w:p>
        </w:tc>
        <w:tc>
          <w:tcPr>
            <w:tcW w:w="6300" w:type="dxa"/>
            <w:gridSpan w:val="5"/>
            <w:vAlign w:val="top"/>
          </w:tcPr>
          <w:p>
            <w:pPr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本人承诺自愿参与“荆楚理工学院202</w:t>
            </w:r>
            <w:r>
              <w:rPr>
                <w:rFonts w:hint="eastAsia" w:eastAsia="宋体"/>
                <w:sz w:val="24"/>
                <w:lang w:val="en-US" w:eastAsia="zh-CN"/>
              </w:rPr>
              <w:t>3</w:t>
            </w:r>
            <w:r>
              <w:rPr>
                <w:rFonts w:hint="eastAsia" w:eastAsia="宋体"/>
                <w:sz w:val="24"/>
                <w:lang w:eastAsia="zh-CN"/>
              </w:rPr>
              <w:t>年度花卉文创大赛”活动。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本人保证申请表内所填写的各项内容和提供的资料真实无误，参评作品是本人的原创设计作品，不存在知识产权纠纷或争议，一切关于参评作品的知识产权纠纷产生的所有责任由本人承担。本人同意大赛组委会可以采用影印、缩印或扫描等复制手段无偿保存和汇编参赛作品；组委会有权收录所有参赛作品的照片、幻灯片及说明文字等相关资料，可以包括但不限于宣传、展览、特辑等方式刊登于各类媒体上。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所有获奖作品经参赛者同意</w:t>
            </w:r>
            <w:r>
              <w:rPr>
                <w:rFonts w:hint="eastAsia" w:eastAsia="宋体"/>
                <w:sz w:val="24"/>
                <w:lang w:val="en-US" w:eastAsia="zh-CN"/>
              </w:rPr>
              <w:t>可以由</w:t>
            </w:r>
            <w:r>
              <w:rPr>
                <w:rFonts w:hint="eastAsia" w:eastAsia="宋体"/>
                <w:sz w:val="24"/>
                <w:lang w:eastAsia="zh-CN"/>
              </w:rPr>
              <w:t>大赛组委会组织申请国家外观专利，参赛学生为专利权人，相关费用由大赛承担。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本人已认真阅读并理解</w:t>
            </w:r>
            <w:r>
              <w:rPr>
                <w:rFonts w:hint="eastAsia" w:eastAsia="宋体"/>
                <w:sz w:val="24"/>
                <w:lang w:val="en-US" w:eastAsia="zh-CN"/>
              </w:rPr>
              <w:t>以上声明</w:t>
            </w:r>
            <w:r>
              <w:rPr>
                <w:rFonts w:hint="eastAsia" w:eastAsia="宋体"/>
                <w:sz w:val="24"/>
                <w:lang w:eastAsia="zh-CN"/>
              </w:rPr>
              <w:t>，并完全同意和遵守。</w:t>
            </w:r>
          </w:p>
          <w:p>
            <w:pPr>
              <w:ind w:firstLine="1440" w:firstLineChars="6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参赛者签名：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ind w:firstLine="1440" w:firstLineChars="6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日期：</w:t>
            </w:r>
          </w:p>
        </w:tc>
      </w:tr>
    </w:tbl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eastAsia="zh-CN"/>
        </w:rPr>
        <w:t>注：</w:t>
      </w:r>
      <w:r>
        <w:rPr>
          <w:rFonts w:hint="eastAsia" w:eastAsia="宋体"/>
          <w:sz w:val="24"/>
          <w:lang w:val="en-US" w:eastAsia="zh-CN"/>
        </w:rPr>
        <w:t>（1）凡是报送参赛作品的，每份作品均需提交对应的报名表；（2）每人报送作品最多不超过3项（含小组参与人），指导教师指导学生作品不超过5项；</w:t>
      </w:r>
      <w:r>
        <w:rPr>
          <w:rFonts w:hint="eastAsia" w:eastAsia="宋体"/>
          <w:sz w:val="24"/>
          <w:lang w:eastAsia="zh-CN"/>
        </w:rPr>
        <w:t>（</w:t>
      </w:r>
      <w:r>
        <w:rPr>
          <w:rFonts w:hint="eastAsia" w:eastAsia="宋体"/>
          <w:sz w:val="24"/>
          <w:lang w:val="en-US" w:eastAsia="zh-CN"/>
        </w:rPr>
        <w:t>3</w:t>
      </w:r>
      <w:r>
        <w:rPr>
          <w:rFonts w:hint="eastAsia" w:eastAsia="宋体"/>
          <w:sz w:val="24"/>
          <w:lang w:eastAsia="zh-CN"/>
        </w:rPr>
        <w:t>）本报名表</w:t>
      </w:r>
      <w:r>
        <w:rPr>
          <w:rFonts w:hint="eastAsia" w:eastAsia="宋体"/>
          <w:sz w:val="24"/>
          <w:lang w:val="en-US" w:eastAsia="zh-CN"/>
        </w:rPr>
        <w:t>指导教师、</w:t>
      </w:r>
      <w:r>
        <w:rPr>
          <w:rFonts w:hint="eastAsia" w:eastAsia="宋体"/>
          <w:sz w:val="24"/>
          <w:lang w:eastAsia="zh-CN"/>
        </w:rPr>
        <w:t>参赛人亲笔签名方为有效；（</w:t>
      </w:r>
      <w:r>
        <w:rPr>
          <w:rFonts w:hint="eastAsia" w:eastAsia="宋体"/>
          <w:sz w:val="24"/>
          <w:lang w:val="en-US" w:eastAsia="zh-CN"/>
        </w:rPr>
        <w:t>4</w:t>
      </w:r>
      <w:r>
        <w:rPr>
          <w:rFonts w:hint="eastAsia" w:eastAsia="宋体"/>
          <w:sz w:val="24"/>
          <w:lang w:eastAsia="zh-CN"/>
        </w:rPr>
        <w:t>）</w:t>
      </w:r>
      <w:r>
        <w:rPr>
          <w:rFonts w:hint="eastAsia" w:eastAsia="宋体"/>
          <w:sz w:val="24"/>
          <w:lang w:val="en-US" w:eastAsia="zh-CN"/>
        </w:rPr>
        <w:t>本期花卉文创大赛作品征集和报名截止时间为2023年11月5日。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OGYzYjNlNjljN2IyNjI5Y2MyNTdhNzEzMzJjNTIifQ=="/>
  </w:docVars>
  <w:rsids>
    <w:rsidRoot w:val="7C870984"/>
    <w:rsid w:val="00034330"/>
    <w:rsid w:val="000A5443"/>
    <w:rsid w:val="000D7FB4"/>
    <w:rsid w:val="000F04AD"/>
    <w:rsid w:val="00105A75"/>
    <w:rsid w:val="001162E6"/>
    <w:rsid w:val="0012595E"/>
    <w:rsid w:val="00133981"/>
    <w:rsid w:val="001555A8"/>
    <w:rsid w:val="0016713D"/>
    <w:rsid w:val="001B113F"/>
    <w:rsid w:val="001E0CFF"/>
    <w:rsid w:val="00215709"/>
    <w:rsid w:val="002670E3"/>
    <w:rsid w:val="00290443"/>
    <w:rsid w:val="002A7323"/>
    <w:rsid w:val="002B76C9"/>
    <w:rsid w:val="002C2191"/>
    <w:rsid w:val="002C758A"/>
    <w:rsid w:val="003001FC"/>
    <w:rsid w:val="00303C1D"/>
    <w:rsid w:val="00307C6D"/>
    <w:rsid w:val="0033764C"/>
    <w:rsid w:val="00351DB7"/>
    <w:rsid w:val="003669F5"/>
    <w:rsid w:val="00377E38"/>
    <w:rsid w:val="003B2D13"/>
    <w:rsid w:val="003C2BAD"/>
    <w:rsid w:val="003C6E53"/>
    <w:rsid w:val="003D603A"/>
    <w:rsid w:val="003E2967"/>
    <w:rsid w:val="00413A93"/>
    <w:rsid w:val="00434F93"/>
    <w:rsid w:val="0044471E"/>
    <w:rsid w:val="00474C66"/>
    <w:rsid w:val="0050740D"/>
    <w:rsid w:val="00522B45"/>
    <w:rsid w:val="0054445C"/>
    <w:rsid w:val="00567746"/>
    <w:rsid w:val="00572ABF"/>
    <w:rsid w:val="00585149"/>
    <w:rsid w:val="005941F3"/>
    <w:rsid w:val="005A33DD"/>
    <w:rsid w:val="005C7A0D"/>
    <w:rsid w:val="005D08A3"/>
    <w:rsid w:val="005F6A49"/>
    <w:rsid w:val="00621D3A"/>
    <w:rsid w:val="0062691C"/>
    <w:rsid w:val="0069644E"/>
    <w:rsid w:val="006D0717"/>
    <w:rsid w:val="006E5045"/>
    <w:rsid w:val="00707614"/>
    <w:rsid w:val="00756533"/>
    <w:rsid w:val="00763576"/>
    <w:rsid w:val="00793AE8"/>
    <w:rsid w:val="00795F30"/>
    <w:rsid w:val="007D516D"/>
    <w:rsid w:val="007E4F98"/>
    <w:rsid w:val="007F61D3"/>
    <w:rsid w:val="00805D0F"/>
    <w:rsid w:val="00851588"/>
    <w:rsid w:val="008541E9"/>
    <w:rsid w:val="00893649"/>
    <w:rsid w:val="008E55C4"/>
    <w:rsid w:val="00906AA4"/>
    <w:rsid w:val="00914304"/>
    <w:rsid w:val="00973FB8"/>
    <w:rsid w:val="009D369C"/>
    <w:rsid w:val="00A11124"/>
    <w:rsid w:val="00A3295D"/>
    <w:rsid w:val="00A52B03"/>
    <w:rsid w:val="00A72F7D"/>
    <w:rsid w:val="00AF3DFE"/>
    <w:rsid w:val="00B17428"/>
    <w:rsid w:val="00C05CA5"/>
    <w:rsid w:val="00C1405D"/>
    <w:rsid w:val="00C17325"/>
    <w:rsid w:val="00C207A9"/>
    <w:rsid w:val="00C66FE9"/>
    <w:rsid w:val="00C8365F"/>
    <w:rsid w:val="00CB40ED"/>
    <w:rsid w:val="00CD4346"/>
    <w:rsid w:val="00CE4983"/>
    <w:rsid w:val="00CF170A"/>
    <w:rsid w:val="00D270AB"/>
    <w:rsid w:val="00D544A9"/>
    <w:rsid w:val="00D80D11"/>
    <w:rsid w:val="00D906A2"/>
    <w:rsid w:val="00DA4257"/>
    <w:rsid w:val="00DF58AD"/>
    <w:rsid w:val="00E06116"/>
    <w:rsid w:val="00E60695"/>
    <w:rsid w:val="00E82EE0"/>
    <w:rsid w:val="00F00B28"/>
    <w:rsid w:val="00F75D1F"/>
    <w:rsid w:val="00F856A8"/>
    <w:rsid w:val="00FA756F"/>
    <w:rsid w:val="020E6922"/>
    <w:rsid w:val="024837DC"/>
    <w:rsid w:val="02685C0C"/>
    <w:rsid w:val="02C32E43"/>
    <w:rsid w:val="035A307B"/>
    <w:rsid w:val="036C6332"/>
    <w:rsid w:val="03831B0D"/>
    <w:rsid w:val="03836A76"/>
    <w:rsid w:val="038F71C9"/>
    <w:rsid w:val="03912F41"/>
    <w:rsid w:val="03A8028B"/>
    <w:rsid w:val="042E69E2"/>
    <w:rsid w:val="0482288A"/>
    <w:rsid w:val="056A1C9B"/>
    <w:rsid w:val="058D598A"/>
    <w:rsid w:val="05A607FA"/>
    <w:rsid w:val="05F872A7"/>
    <w:rsid w:val="061F2A86"/>
    <w:rsid w:val="066E57BB"/>
    <w:rsid w:val="0754675F"/>
    <w:rsid w:val="07B0770E"/>
    <w:rsid w:val="07CB4548"/>
    <w:rsid w:val="07E21FBD"/>
    <w:rsid w:val="086230FE"/>
    <w:rsid w:val="09016473"/>
    <w:rsid w:val="091A12E3"/>
    <w:rsid w:val="09313146"/>
    <w:rsid w:val="094D790A"/>
    <w:rsid w:val="095C7B4D"/>
    <w:rsid w:val="09BC683E"/>
    <w:rsid w:val="09FC30DE"/>
    <w:rsid w:val="09FE0C04"/>
    <w:rsid w:val="0A0D0E47"/>
    <w:rsid w:val="0A252635"/>
    <w:rsid w:val="0A410AF1"/>
    <w:rsid w:val="0AEE0C79"/>
    <w:rsid w:val="0B001553"/>
    <w:rsid w:val="0BF978D5"/>
    <w:rsid w:val="0C1C1816"/>
    <w:rsid w:val="0C566AD6"/>
    <w:rsid w:val="0CD028DF"/>
    <w:rsid w:val="0CD93263"/>
    <w:rsid w:val="0CEA5F50"/>
    <w:rsid w:val="0D17176D"/>
    <w:rsid w:val="0D222E5C"/>
    <w:rsid w:val="0D731909"/>
    <w:rsid w:val="0DBE0DD6"/>
    <w:rsid w:val="0DCF4D92"/>
    <w:rsid w:val="0DF02F5A"/>
    <w:rsid w:val="0E0A401C"/>
    <w:rsid w:val="0E990EFC"/>
    <w:rsid w:val="0EAD2BF9"/>
    <w:rsid w:val="0F0847B9"/>
    <w:rsid w:val="0F7F2C6A"/>
    <w:rsid w:val="0F8704DA"/>
    <w:rsid w:val="0FB35FED"/>
    <w:rsid w:val="0FC30926"/>
    <w:rsid w:val="0FDA7A1E"/>
    <w:rsid w:val="0FDD2557"/>
    <w:rsid w:val="106D0892"/>
    <w:rsid w:val="10802373"/>
    <w:rsid w:val="10DD4DDE"/>
    <w:rsid w:val="113F63F8"/>
    <w:rsid w:val="116577BB"/>
    <w:rsid w:val="119A3908"/>
    <w:rsid w:val="11F56D91"/>
    <w:rsid w:val="12575356"/>
    <w:rsid w:val="12577104"/>
    <w:rsid w:val="12711684"/>
    <w:rsid w:val="12E50BB3"/>
    <w:rsid w:val="13491142"/>
    <w:rsid w:val="13893C35"/>
    <w:rsid w:val="13C94031"/>
    <w:rsid w:val="13EB21F9"/>
    <w:rsid w:val="148461AA"/>
    <w:rsid w:val="148D45F4"/>
    <w:rsid w:val="149C1747"/>
    <w:rsid w:val="14D955E8"/>
    <w:rsid w:val="1571672E"/>
    <w:rsid w:val="157818BB"/>
    <w:rsid w:val="15FD6214"/>
    <w:rsid w:val="169E79F7"/>
    <w:rsid w:val="16DE6045"/>
    <w:rsid w:val="1763479D"/>
    <w:rsid w:val="1782473A"/>
    <w:rsid w:val="178D1819"/>
    <w:rsid w:val="17980C05"/>
    <w:rsid w:val="17E4768B"/>
    <w:rsid w:val="17E94CA2"/>
    <w:rsid w:val="18602A8A"/>
    <w:rsid w:val="186C142F"/>
    <w:rsid w:val="18AA1973"/>
    <w:rsid w:val="18ED2570"/>
    <w:rsid w:val="18F45D57"/>
    <w:rsid w:val="19B71E21"/>
    <w:rsid w:val="19CC0292"/>
    <w:rsid w:val="19D35C0A"/>
    <w:rsid w:val="1A2E4BEE"/>
    <w:rsid w:val="1AD82DAC"/>
    <w:rsid w:val="1AF5570C"/>
    <w:rsid w:val="1AFA5418"/>
    <w:rsid w:val="1B636B19"/>
    <w:rsid w:val="1B943177"/>
    <w:rsid w:val="1BCA6B98"/>
    <w:rsid w:val="1BEF65FF"/>
    <w:rsid w:val="1C054074"/>
    <w:rsid w:val="1C19367C"/>
    <w:rsid w:val="1C3B5CE8"/>
    <w:rsid w:val="1D662781"/>
    <w:rsid w:val="1D976F4E"/>
    <w:rsid w:val="1DCA2E80"/>
    <w:rsid w:val="1DEB1048"/>
    <w:rsid w:val="1E066426"/>
    <w:rsid w:val="1E0F2F88"/>
    <w:rsid w:val="1E14059F"/>
    <w:rsid w:val="1F884DA0"/>
    <w:rsid w:val="20020FF7"/>
    <w:rsid w:val="20032679"/>
    <w:rsid w:val="20365F39"/>
    <w:rsid w:val="204213F3"/>
    <w:rsid w:val="207672EF"/>
    <w:rsid w:val="207B4905"/>
    <w:rsid w:val="20A237D4"/>
    <w:rsid w:val="21332A32"/>
    <w:rsid w:val="21517C94"/>
    <w:rsid w:val="22145011"/>
    <w:rsid w:val="23025DDF"/>
    <w:rsid w:val="233D558F"/>
    <w:rsid w:val="240F3CE2"/>
    <w:rsid w:val="2446347C"/>
    <w:rsid w:val="246851A0"/>
    <w:rsid w:val="24747FE9"/>
    <w:rsid w:val="24AA7567"/>
    <w:rsid w:val="24EE17CF"/>
    <w:rsid w:val="25113A8A"/>
    <w:rsid w:val="251A0B90"/>
    <w:rsid w:val="25216A19"/>
    <w:rsid w:val="255F47F5"/>
    <w:rsid w:val="256C6F12"/>
    <w:rsid w:val="25903F43"/>
    <w:rsid w:val="26086C3B"/>
    <w:rsid w:val="26263565"/>
    <w:rsid w:val="266100F9"/>
    <w:rsid w:val="26B66697"/>
    <w:rsid w:val="26B97F35"/>
    <w:rsid w:val="271B474C"/>
    <w:rsid w:val="27554102"/>
    <w:rsid w:val="276A3393"/>
    <w:rsid w:val="28180C8B"/>
    <w:rsid w:val="28277120"/>
    <w:rsid w:val="283B7736"/>
    <w:rsid w:val="284F6DA3"/>
    <w:rsid w:val="28885E11"/>
    <w:rsid w:val="29023E15"/>
    <w:rsid w:val="290C6A42"/>
    <w:rsid w:val="29673C78"/>
    <w:rsid w:val="29A94291"/>
    <w:rsid w:val="29AC7FF1"/>
    <w:rsid w:val="29E3139F"/>
    <w:rsid w:val="2A5F2BA2"/>
    <w:rsid w:val="2A95250A"/>
    <w:rsid w:val="2AAD1B5F"/>
    <w:rsid w:val="2AB32EED"/>
    <w:rsid w:val="2ABB0720"/>
    <w:rsid w:val="2ABC6246"/>
    <w:rsid w:val="2AE17A5A"/>
    <w:rsid w:val="2B157704"/>
    <w:rsid w:val="2BCF1FA9"/>
    <w:rsid w:val="2BCF6AFB"/>
    <w:rsid w:val="2BFC72E5"/>
    <w:rsid w:val="2C041C52"/>
    <w:rsid w:val="2C37663D"/>
    <w:rsid w:val="2C8E6F44"/>
    <w:rsid w:val="2CAC5DDC"/>
    <w:rsid w:val="2CAD4098"/>
    <w:rsid w:val="2CB90C8F"/>
    <w:rsid w:val="2D3C541C"/>
    <w:rsid w:val="2D83129D"/>
    <w:rsid w:val="2DA95DA3"/>
    <w:rsid w:val="2DE23EAB"/>
    <w:rsid w:val="2E0834DB"/>
    <w:rsid w:val="2E383E35"/>
    <w:rsid w:val="2E7C61BE"/>
    <w:rsid w:val="2E935510"/>
    <w:rsid w:val="2F204FF5"/>
    <w:rsid w:val="2F230642"/>
    <w:rsid w:val="2FB7522E"/>
    <w:rsid w:val="2FB90FA6"/>
    <w:rsid w:val="30E43E01"/>
    <w:rsid w:val="3194017B"/>
    <w:rsid w:val="31C35D92"/>
    <w:rsid w:val="31EC7411"/>
    <w:rsid w:val="323A4620"/>
    <w:rsid w:val="329A6E6D"/>
    <w:rsid w:val="32B617CD"/>
    <w:rsid w:val="32FB3683"/>
    <w:rsid w:val="32FF13C6"/>
    <w:rsid w:val="33044C2E"/>
    <w:rsid w:val="3364747B"/>
    <w:rsid w:val="336E3F0E"/>
    <w:rsid w:val="33743B62"/>
    <w:rsid w:val="33AD497E"/>
    <w:rsid w:val="340547BA"/>
    <w:rsid w:val="346040E6"/>
    <w:rsid w:val="34B63D06"/>
    <w:rsid w:val="34E56399"/>
    <w:rsid w:val="3529097C"/>
    <w:rsid w:val="35481FE4"/>
    <w:rsid w:val="359009FB"/>
    <w:rsid w:val="359E3A51"/>
    <w:rsid w:val="35A63D7A"/>
    <w:rsid w:val="35BB5A78"/>
    <w:rsid w:val="36E629B2"/>
    <w:rsid w:val="373553B6"/>
    <w:rsid w:val="37920A5A"/>
    <w:rsid w:val="382B0567"/>
    <w:rsid w:val="38524F95"/>
    <w:rsid w:val="38741F0E"/>
    <w:rsid w:val="38EF3C8A"/>
    <w:rsid w:val="39382F3B"/>
    <w:rsid w:val="396B44C6"/>
    <w:rsid w:val="398C3287"/>
    <w:rsid w:val="39A178C6"/>
    <w:rsid w:val="39BA6046"/>
    <w:rsid w:val="39DA2245"/>
    <w:rsid w:val="39F5707E"/>
    <w:rsid w:val="3A15464B"/>
    <w:rsid w:val="3A465B2C"/>
    <w:rsid w:val="3A483652"/>
    <w:rsid w:val="3A797CAF"/>
    <w:rsid w:val="3ADD4291"/>
    <w:rsid w:val="3B007A89"/>
    <w:rsid w:val="3BCC3E0F"/>
    <w:rsid w:val="3C9F32D2"/>
    <w:rsid w:val="3CAA05F4"/>
    <w:rsid w:val="3CEF24AB"/>
    <w:rsid w:val="3CEF384F"/>
    <w:rsid w:val="3D9B7F3D"/>
    <w:rsid w:val="3DA2751D"/>
    <w:rsid w:val="3E6D7B2B"/>
    <w:rsid w:val="3E9230EE"/>
    <w:rsid w:val="3FAE21A9"/>
    <w:rsid w:val="40275AB8"/>
    <w:rsid w:val="403520ED"/>
    <w:rsid w:val="404623E2"/>
    <w:rsid w:val="40493C80"/>
    <w:rsid w:val="406311E6"/>
    <w:rsid w:val="4077259B"/>
    <w:rsid w:val="408449F7"/>
    <w:rsid w:val="408D37F3"/>
    <w:rsid w:val="40A8309D"/>
    <w:rsid w:val="413B5CBF"/>
    <w:rsid w:val="41685D9E"/>
    <w:rsid w:val="416F3BBA"/>
    <w:rsid w:val="41E40104"/>
    <w:rsid w:val="41E57B4F"/>
    <w:rsid w:val="42282191"/>
    <w:rsid w:val="42382A98"/>
    <w:rsid w:val="430D73BE"/>
    <w:rsid w:val="432D0A95"/>
    <w:rsid w:val="43432C09"/>
    <w:rsid w:val="43880F63"/>
    <w:rsid w:val="43A77473"/>
    <w:rsid w:val="43AA712C"/>
    <w:rsid w:val="43C95804"/>
    <w:rsid w:val="43E02B4D"/>
    <w:rsid w:val="4497145E"/>
    <w:rsid w:val="4515296F"/>
    <w:rsid w:val="4588349D"/>
    <w:rsid w:val="45ED74B3"/>
    <w:rsid w:val="45FA0DBB"/>
    <w:rsid w:val="460F14C8"/>
    <w:rsid w:val="46B300A5"/>
    <w:rsid w:val="46D30747"/>
    <w:rsid w:val="472A0F19"/>
    <w:rsid w:val="47525259"/>
    <w:rsid w:val="481903DC"/>
    <w:rsid w:val="4828061F"/>
    <w:rsid w:val="482C6361"/>
    <w:rsid w:val="486C2C02"/>
    <w:rsid w:val="49284D7B"/>
    <w:rsid w:val="492A07DE"/>
    <w:rsid w:val="49A10689"/>
    <w:rsid w:val="49CA486B"/>
    <w:rsid w:val="4A0155CC"/>
    <w:rsid w:val="4A372731"/>
    <w:rsid w:val="4A600544"/>
    <w:rsid w:val="4A873D23"/>
    <w:rsid w:val="4AD54A8E"/>
    <w:rsid w:val="4BB943B0"/>
    <w:rsid w:val="4BC114B6"/>
    <w:rsid w:val="4BF929FE"/>
    <w:rsid w:val="4C667968"/>
    <w:rsid w:val="4C8147A2"/>
    <w:rsid w:val="4C820C46"/>
    <w:rsid w:val="4CD314A1"/>
    <w:rsid w:val="4CF82CB6"/>
    <w:rsid w:val="4CFD651E"/>
    <w:rsid w:val="4D6420F9"/>
    <w:rsid w:val="4E6D1482"/>
    <w:rsid w:val="4E835958"/>
    <w:rsid w:val="4EE009A4"/>
    <w:rsid w:val="4F2A5F90"/>
    <w:rsid w:val="4F323738"/>
    <w:rsid w:val="4FB355BA"/>
    <w:rsid w:val="505C7A00"/>
    <w:rsid w:val="50645A48"/>
    <w:rsid w:val="50665BE5"/>
    <w:rsid w:val="50E2175C"/>
    <w:rsid w:val="510559A1"/>
    <w:rsid w:val="512D6CA6"/>
    <w:rsid w:val="513D513B"/>
    <w:rsid w:val="516A1CA8"/>
    <w:rsid w:val="5175252B"/>
    <w:rsid w:val="517B3EB5"/>
    <w:rsid w:val="51C969CF"/>
    <w:rsid w:val="523C1897"/>
    <w:rsid w:val="5245699D"/>
    <w:rsid w:val="52741030"/>
    <w:rsid w:val="52AD50FC"/>
    <w:rsid w:val="52BF7DD2"/>
    <w:rsid w:val="52EC506B"/>
    <w:rsid w:val="53004672"/>
    <w:rsid w:val="53277E51"/>
    <w:rsid w:val="532A16EF"/>
    <w:rsid w:val="53AC65A8"/>
    <w:rsid w:val="53D0673A"/>
    <w:rsid w:val="53E126F6"/>
    <w:rsid w:val="54484523"/>
    <w:rsid w:val="54703A7A"/>
    <w:rsid w:val="547C41CC"/>
    <w:rsid w:val="54F9581D"/>
    <w:rsid w:val="5503044A"/>
    <w:rsid w:val="551E1924"/>
    <w:rsid w:val="55C23E61"/>
    <w:rsid w:val="55C45E2B"/>
    <w:rsid w:val="55CB5C08"/>
    <w:rsid w:val="561225E1"/>
    <w:rsid w:val="565076BF"/>
    <w:rsid w:val="569C2904"/>
    <w:rsid w:val="56A7547E"/>
    <w:rsid w:val="56FE536D"/>
    <w:rsid w:val="57961A49"/>
    <w:rsid w:val="57C14700"/>
    <w:rsid w:val="57CA16F3"/>
    <w:rsid w:val="57F64296"/>
    <w:rsid w:val="58030761"/>
    <w:rsid w:val="58254B7B"/>
    <w:rsid w:val="582D2E7E"/>
    <w:rsid w:val="58331046"/>
    <w:rsid w:val="58823D7B"/>
    <w:rsid w:val="598F04FE"/>
    <w:rsid w:val="598F49A2"/>
    <w:rsid w:val="5A054C64"/>
    <w:rsid w:val="5A2A55E4"/>
    <w:rsid w:val="5A7F4A16"/>
    <w:rsid w:val="5A7F67C4"/>
    <w:rsid w:val="5A9A0889"/>
    <w:rsid w:val="5AA601F5"/>
    <w:rsid w:val="5ADF1011"/>
    <w:rsid w:val="5B841BB9"/>
    <w:rsid w:val="5BB97AB4"/>
    <w:rsid w:val="5BE30FD5"/>
    <w:rsid w:val="5CCC1A69"/>
    <w:rsid w:val="5CF36FF6"/>
    <w:rsid w:val="5D301FF8"/>
    <w:rsid w:val="5D3F4364"/>
    <w:rsid w:val="5D537A94"/>
    <w:rsid w:val="5D683540"/>
    <w:rsid w:val="5D6879E4"/>
    <w:rsid w:val="5D79574D"/>
    <w:rsid w:val="5E0949A9"/>
    <w:rsid w:val="5E1D07CE"/>
    <w:rsid w:val="5E2E29DB"/>
    <w:rsid w:val="5E9842F9"/>
    <w:rsid w:val="5ED90FC7"/>
    <w:rsid w:val="5F700DD2"/>
    <w:rsid w:val="5F724B4A"/>
    <w:rsid w:val="5FF92B75"/>
    <w:rsid w:val="6054424F"/>
    <w:rsid w:val="60C153B2"/>
    <w:rsid w:val="60D62EB6"/>
    <w:rsid w:val="6109503A"/>
    <w:rsid w:val="611D0AE5"/>
    <w:rsid w:val="61357BDD"/>
    <w:rsid w:val="61475B62"/>
    <w:rsid w:val="61D5316E"/>
    <w:rsid w:val="61FE4473"/>
    <w:rsid w:val="622404A5"/>
    <w:rsid w:val="62261C1B"/>
    <w:rsid w:val="623460E6"/>
    <w:rsid w:val="62742987"/>
    <w:rsid w:val="62C03E1E"/>
    <w:rsid w:val="62C70D09"/>
    <w:rsid w:val="62E95123"/>
    <w:rsid w:val="62E96ED1"/>
    <w:rsid w:val="63576530"/>
    <w:rsid w:val="63A92B04"/>
    <w:rsid w:val="63AE1EC8"/>
    <w:rsid w:val="63E13995"/>
    <w:rsid w:val="64032214"/>
    <w:rsid w:val="643B7C00"/>
    <w:rsid w:val="64487C27"/>
    <w:rsid w:val="64A55079"/>
    <w:rsid w:val="65332685"/>
    <w:rsid w:val="66195D61"/>
    <w:rsid w:val="66303069"/>
    <w:rsid w:val="66763171"/>
    <w:rsid w:val="66A023ED"/>
    <w:rsid w:val="66D24120"/>
    <w:rsid w:val="66D47E98"/>
    <w:rsid w:val="66D93700"/>
    <w:rsid w:val="671319B0"/>
    <w:rsid w:val="671B1623"/>
    <w:rsid w:val="673152EA"/>
    <w:rsid w:val="675625C2"/>
    <w:rsid w:val="675B2367"/>
    <w:rsid w:val="67656D42"/>
    <w:rsid w:val="67C9107F"/>
    <w:rsid w:val="67F51E74"/>
    <w:rsid w:val="680E1188"/>
    <w:rsid w:val="684B23DC"/>
    <w:rsid w:val="68C22BAE"/>
    <w:rsid w:val="68C65138"/>
    <w:rsid w:val="68E51EE8"/>
    <w:rsid w:val="690507DD"/>
    <w:rsid w:val="69513A22"/>
    <w:rsid w:val="695157D0"/>
    <w:rsid w:val="69FF522C"/>
    <w:rsid w:val="6A1C3A1F"/>
    <w:rsid w:val="6A505A87"/>
    <w:rsid w:val="6A7A48B2"/>
    <w:rsid w:val="6A876FCF"/>
    <w:rsid w:val="6A8C42A6"/>
    <w:rsid w:val="6ABC136F"/>
    <w:rsid w:val="6ABE50E7"/>
    <w:rsid w:val="6B3158B9"/>
    <w:rsid w:val="6B336FB6"/>
    <w:rsid w:val="6BA2244D"/>
    <w:rsid w:val="6BB02A41"/>
    <w:rsid w:val="6BF07522"/>
    <w:rsid w:val="6C2F0A11"/>
    <w:rsid w:val="6C360CAD"/>
    <w:rsid w:val="6CC664D5"/>
    <w:rsid w:val="6CEA21C3"/>
    <w:rsid w:val="6D7952F5"/>
    <w:rsid w:val="6DAE1443"/>
    <w:rsid w:val="6E13574A"/>
    <w:rsid w:val="6E573888"/>
    <w:rsid w:val="6E6C09B6"/>
    <w:rsid w:val="6EE12747"/>
    <w:rsid w:val="6EEC5856"/>
    <w:rsid w:val="6F086931"/>
    <w:rsid w:val="6F4A410A"/>
    <w:rsid w:val="6F975F07"/>
    <w:rsid w:val="6FE23626"/>
    <w:rsid w:val="70CB40BA"/>
    <w:rsid w:val="70D72A5F"/>
    <w:rsid w:val="71277B50"/>
    <w:rsid w:val="717209D9"/>
    <w:rsid w:val="727B1B10"/>
    <w:rsid w:val="72922705"/>
    <w:rsid w:val="72E96A79"/>
    <w:rsid w:val="7366631C"/>
    <w:rsid w:val="73734595"/>
    <w:rsid w:val="73905147"/>
    <w:rsid w:val="7399224D"/>
    <w:rsid w:val="73A6632D"/>
    <w:rsid w:val="74786307"/>
    <w:rsid w:val="759233F8"/>
    <w:rsid w:val="760D2FC2"/>
    <w:rsid w:val="76225D63"/>
    <w:rsid w:val="76291BD2"/>
    <w:rsid w:val="766034F6"/>
    <w:rsid w:val="7693567A"/>
    <w:rsid w:val="770A5210"/>
    <w:rsid w:val="77862AE9"/>
    <w:rsid w:val="77EE050C"/>
    <w:rsid w:val="77F305DD"/>
    <w:rsid w:val="78A91184"/>
    <w:rsid w:val="78B800B4"/>
    <w:rsid w:val="78DD2BDC"/>
    <w:rsid w:val="79110AD8"/>
    <w:rsid w:val="79654980"/>
    <w:rsid w:val="797D0F20"/>
    <w:rsid w:val="79C33633"/>
    <w:rsid w:val="79FB6476"/>
    <w:rsid w:val="7A9279F6"/>
    <w:rsid w:val="7AAC0AB8"/>
    <w:rsid w:val="7B1D3764"/>
    <w:rsid w:val="7B2B00BF"/>
    <w:rsid w:val="7B7A2964"/>
    <w:rsid w:val="7B845591"/>
    <w:rsid w:val="7B8E6410"/>
    <w:rsid w:val="7BB340C8"/>
    <w:rsid w:val="7BC82AD2"/>
    <w:rsid w:val="7C870984"/>
    <w:rsid w:val="7CA94ED8"/>
    <w:rsid w:val="7D020E63"/>
    <w:rsid w:val="7D052701"/>
    <w:rsid w:val="7D5E522E"/>
    <w:rsid w:val="7D9817C8"/>
    <w:rsid w:val="7DE026A5"/>
    <w:rsid w:val="7E0B01EB"/>
    <w:rsid w:val="7E0C7AC0"/>
    <w:rsid w:val="7E5971A9"/>
    <w:rsid w:val="7E7044F2"/>
    <w:rsid w:val="7E7E6C0F"/>
    <w:rsid w:val="7EB22240"/>
    <w:rsid w:val="7EC32874"/>
    <w:rsid w:val="7ECB7038"/>
    <w:rsid w:val="7EDC7FBD"/>
    <w:rsid w:val="7EE03426"/>
    <w:rsid w:val="7F440F26"/>
    <w:rsid w:val="7F446008"/>
    <w:rsid w:val="7F645BC9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2118</Words>
  <Characters>2214</Characters>
  <Lines>10</Lines>
  <Paragraphs>3</Paragraphs>
  <TotalTime>0</TotalTime>
  <ScaleCrop>false</ScaleCrop>
  <LinksUpToDate>false</LinksUpToDate>
  <CharactersWithSpaces>2247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2022-03-25T01:32:00Z</dcterms:created>
  <dc:creator>凌飞雪</dc:creator>
  <cp:lastModifiedBy>易庆平</cp:lastModifiedBy>
  <dcterms:modified xsi:type="dcterms:W3CDTF">2023-09-13T09:59:20Z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4130CB8B2F9B4E2D90BFFC0D2B061D59</vt:lpwstr>
  </property>
</Properties>
</file>